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1BA55" w14:textId="77777777" w:rsidR="00CD0446" w:rsidRDefault="00CD0446" w:rsidP="002B3141">
      <w:pPr>
        <w:spacing w:line="301" w:lineRule="atLeast"/>
        <w:rPr>
          <w:rFonts w:ascii="Arial" w:hAnsi="Arial" w:cs="Arial"/>
          <w:color w:val="000000"/>
          <w:sz w:val="22"/>
          <w:szCs w:val="22"/>
          <w:lang w:val="en"/>
        </w:rPr>
      </w:pPr>
      <w:bookmarkStart w:id="0" w:name="_GoBack"/>
      <w:bookmarkEnd w:id="0"/>
      <w:r>
        <w:rPr>
          <w:rFonts w:ascii="Arial" w:hAnsi="Arial" w:cs="Arial"/>
          <w:noProof/>
          <w:color w:val="000000"/>
          <w:sz w:val="22"/>
          <w:szCs w:val="22"/>
        </w:rPr>
        <w:drawing>
          <wp:inline distT="0" distB="0" distL="0" distR="0" wp14:anchorId="307C54F2" wp14:editId="2CD383EF">
            <wp:extent cx="688340" cy="688340"/>
            <wp:effectExtent l="0" t="0" r="0" b="0"/>
            <wp:docPr id="1" name="Picture 1" descr="/Users/student/Desktop/Photos/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tudent/Desktop/Photos/image[1].png"/>
                    <pic:cNvPicPr>
                      <a:picLocks noChangeAspect="1" noChangeArrowheads="1"/>
                    </pic:cNvPicPr>
                  </pic:nvPicPr>
                  <pic:blipFill>
                    <a:blip r:embed="rId5" cstate="hqprint">
                      <a:extLst>
                        <a:ext uri="{28A0092B-C50C-407E-A947-70E740481C1C}">
                          <a14:useLocalDpi xmlns:a14="http://schemas.microsoft.com/office/drawing/2010/main" val="0"/>
                        </a:ext>
                      </a:extLst>
                    </a:blip>
                    <a:srcRect/>
                    <a:stretch>
                      <a:fillRect/>
                    </a:stretch>
                  </pic:blipFill>
                  <pic:spPr bwMode="auto">
                    <a:xfrm>
                      <a:off x="0" y="0"/>
                      <a:ext cx="688340" cy="688340"/>
                    </a:xfrm>
                    <a:prstGeom prst="rect">
                      <a:avLst/>
                    </a:prstGeom>
                    <a:noFill/>
                    <a:ln>
                      <a:noFill/>
                    </a:ln>
                  </pic:spPr>
                </pic:pic>
              </a:graphicData>
            </a:graphic>
          </wp:inline>
        </w:drawing>
      </w:r>
    </w:p>
    <w:p w14:paraId="6BE621C0" w14:textId="77777777" w:rsidR="00CD0446" w:rsidRDefault="00CD0446" w:rsidP="002B3141">
      <w:pPr>
        <w:spacing w:line="301" w:lineRule="atLeast"/>
        <w:rPr>
          <w:rFonts w:ascii="Arial" w:hAnsi="Arial" w:cs="Arial"/>
          <w:color w:val="000000"/>
          <w:sz w:val="22"/>
          <w:szCs w:val="22"/>
          <w:lang w:val="en"/>
        </w:rPr>
      </w:pPr>
    </w:p>
    <w:p w14:paraId="76A9A401" w14:textId="77777777" w:rsidR="002B3141" w:rsidRDefault="00CD0446" w:rsidP="002B3141">
      <w:pPr>
        <w:spacing w:line="301" w:lineRule="atLeast"/>
        <w:rPr>
          <w:rFonts w:ascii="Arial" w:hAnsi="Arial" w:cs="Arial"/>
          <w:color w:val="000000"/>
          <w:sz w:val="22"/>
          <w:szCs w:val="22"/>
          <w:lang w:val="en"/>
        </w:rPr>
      </w:pPr>
      <w:r>
        <w:rPr>
          <w:rFonts w:ascii="Arial" w:hAnsi="Arial" w:cs="Arial"/>
          <w:color w:val="000000"/>
          <w:sz w:val="22"/>
          <w:szCs w:val="22"/>
          <w:lang w:val="en"/>
        </w:rPr>
        <w:t>January 7, 2021</w:t>
      </w:r>
    </w:p>
    <w:p w14:paraId="6505B1DF" w14:textId="77777777" w:rsidR="002B3141" w:rsidRDefault="002B3141" w:rsidP="002B3141">
      <w:pPr>
        <w:spacing w:line="301" w:lineRule="atLeast"/>
        <w:rPr>
          <w:rFonts w:ascii="Arial" w:hAnsi="Arial" w:cs="Arial"/>
          <w:color w:val="000000"/>
          <w:sz w:val="22"/>
          <w:szCs w:val="22"/>
          <w:lang w:val="en"/>
        </w:rPr>
      </w:pPr>
    </w:p>
    <w:p w14:paraId="2685AD6D" w14:textId="77777777" w:rsidR="002B3141" w:rsidRDefault="002B3141" w:rsidP="002B3141">
      <w:pPr>
        <w:spacing w:line="301" w:lineRule="atLeast"/>
        <w:rPr>
          <w:rFonts w:ascii="Arial" w:hAnsi="Arial" w:cs="Arial"/>
          <w:color w:val="000000"/>
          <w:sz w:val="22"/>
          <w:szCs w:val="22"/>
          <w:lang w:val="en"/>
        </w:rPr>
      </w:pPr>
      <w:r>
        <w:rPr>
          <w:rFonts w:ascii="Arial" w:hAnsi="Arial" w:cs="Arial"/>
          <w:color w:val="000000"/>
          <w:sz w:val="22"/>
          <w:szCs w:val="22"/>
          <w:lang w:val="en"/>
        </w:rPr>
        <w:t>Dear Judah Families:</w:t>
      </w:r>
    </w:p>
    <w:p w14:paraId="715AFA46" w14:textId="77777777" w:rsidR="002B3141" w:rsidRDefault="002B3141" w:rsidP="002B3141">
      <w:pPr>
        <w:spacing w:line="301" w:lineRule="atLeast"/>
        <w:rPr>
          <w:rFonts w:ascii="Arial" w:hAnsi="Arial" w:cs="Arial"/>
          <w:color w:val="000000"/>
          <w:sz w:val="22"/>
          <w:szCs w:val="22"/>
          <w:lang w:val="en"/>
        </w:rPr>
      </w:pPr>
    </w:p>
    <w:p w14:paraId="4A403ACD" w14:textId="77777777" w:rsidR="002B3141" w:rsidRDefault="002B3141" w:rsidP="002B3141">
      <w:pPr>
        <w:spacing w:line="301" w:lineRule="atLeast"/>
        <w:rPr>
          <w:rFonts w:ascii="Arial" w:hAnsi="Arial" w:cs="Arial"/>
          <w:color w:val="000000"/>
          <w:sz w:val="22"/>
          <w:szCs w:val="22"/>
          <w:lang w:val="en"/>
        </w:rPr>
      </w:pPr>
      <w:r w:rsidRPr="002B3141">
        <w:rPr>
          <w:rFonts w:ascii="Arial" w:hAnsi="Arial" w:cs="Arial"/>
          <w:color w:val="000000"/>
          <w:sz w:val="22"/>
          <w:szCs w:val="22"/>
          <w:lang w:val="en"/>
        </w:rPr>
        <w:t>The violenc</w:t>
      </w:r>
      <w:r>
        <w:rPr>
          <w:rFonts w:ascii="Arial" w:hAnsi="Arial" w:cs="Arial"/>
          <w:color w:val="000000"/>
          <w:sz w:val="22"/>
          <w:szCs w:val="22"/>
          <w:lang w:val="en"/>
        </w:rPr>
        <w:t>e and events that occurred yesterday</w:t>
      </w:r>
      <w:r w:rsidRPr="002B3141">
        <w:rPr>
          <w:rFonts w:ascii="Arial" w:hAnsi="Arial" w:cs="Arial"/>
          <w:color w:val="000000"/>
          <w:sz w:val="22"/>
          <w:szCs w:val="22"/>
          <w:lang w:val="en"/>
        </w:rPr>
        <w:t xml:space="preserve"> when rioters breached the U.S. Capitol in Washington D.C. were distur</w:t>
      </w:r>
      <w:r>
        <w:rPr>
          <w:rFonts w:ascii="Arial" w:hAnsi="Arial" w:cs="Arial"/>
          <w:color w:val="000000"/>
          <w:sz w:val="22"/>
          <w:szCs w:val="22"/>
          <w:lang w:val="en"/>
        </w:rPr>
        <w:t>bing, upsetting, and uncomfortable for many of us</w:t>
      </w:r>
      <w:r w:rsidRPr="002B3141">
        <w:rPr>
          <w:rFonts w:ascii="Arial" w:hAnsi="Arial" w:cs="Arial"/>
          <w:color w:val="000000"/>
          <w:sz w:val="22"/>
          <w:szCs w:val="22"/>
          <w:lang w:val="en"/>
        </w:rPr>
        <w:t>.  However, we cannot allow these events to define us as a community or as a nation. We must hold tightly to our democratic ideals so that we may advance equity, access, and social justice for all. We, as a district, reaffirm our commitment to civility and unity. It is our obligation to ensure </w:t>
      </w:r>
      <w:r w:rsidRPr="002B3141">
        <w:rPr>
          <w:rFonts w:ascii="Arial" w:hAnsi="Arial" w:cs="Arial"/>
          <w:i/>
          <w:iCs/>
          <w:color w:val="000000"/>
          <w:sz w:val="22"/>
          <w:szCs w:val="22"/>
          <w:lang w:val="en"/>
        </w:rPr>
        <w:t>everyone</w:t>
      </w:r>
      <w:r w:rsidRPr="002B3141">
        <w:rPr>
          <w:rFonts w:ascii="Arial" w:hAnsi="Arial" w:cs="Arial"/>
          <w:color w:val="000000"/>
          <w:sz w:val="22"/>
          <w:szCs w:val="22"/>
          <w:lang w:val="en"/>
        </w:rPr>
        <w:t xml:space="preserve"> feels valued and a sense of belonging. </w:t>
      </w:r>
    </w:p>
    <w:p w14:paraId="1D1CAF8E" w14:textId="77777777" w:rsidR="002B3141" w:rsidRDefault="002B3141" w:rsidP="002B3141">
      <w:pPr>
        <w:spacing w:line="301" w:lineRule="atLeast"/>
        <w:rPr>
          <w:rFonts w:ascii="Arial" w:hAnsi="Arial" w:cs="Arial"/>
          <w:color w:val="000000"/>
          <w:sz w:val="22"/>
          <w:szCs w:val="22"/>
          <w:lang w:val="en"/>
        </w:rPr>
      </w:pPr>
    </w:p>
    <w:p w14:paraId="70878F55" w14:textId="77777777" w:rsidR="002B3141" w:rsidRDefault="002B3141" w:rsidP="002B3141">
      <w:pPr>
        <w:spacing w:line="301" w:lineRule="atLeast"/>
        <w:rPr>
          <w:rFonts w:ascii="Arial" w:hAnsi="Arial" w:cs="Arial"/>
          <w:color w:val="000000"/>
          <w:sz w:val="22"/>
          <w:szCs w:val="22"/>
          <w:lang w:val="en"/>
        </w:rPr>
      </w:pPr>
      <w:r w:rsidRPr="002B3141">
        <w:rPr>
          <w:rFonts w:ascii="Arial" w:hAnsi="Arial" w:cs="Arial"/>
          <w:color w:val="000000"/>
          <w:sz w:val="22"/>
          <w:szCs w:val="22"/>
          <w:lang w:val="en"/>
        </w:rPr>
        <w:t>Our children are watching. Our children are lis</w:t>
      </w:r>
      <w:r>
        <w:rPr>
          <w:rFonts w:ascii="Arial" w:hAnsi="Arial" w:cs="Arial"/>
          <w:color w:val="000000"/>
          <w:sz w:val="22"/>
          <w:szCs w:val="22"/>
          <w:lang w:val="en"/>
        </w:rPr>
        <w:t>tening. As a school leader and adults</w:t>
      </w:r>
      <w:r w:rsidRPr="002B3141">
        <w:rPr>
          <w:rFonts w:ascii="Arial" w:hAnsi="Arial" w:cs="Arial"/>
          <w:color w:val="000000"/>
          <w:sz w:val="22"/>
          <w:szCs w:val="22"/>
          <w:lang w:val="en"/>
        </w:rPr>
        <w:t>, it is our responsibility to teach our children to handle conflict and disagreement through responsible civil discourse, not violence. We must help guide them through unrest and trauma and to support them in processing their grief and uncertainty in a healthy way.</w:t>
      </w:r>
    </w:p>
    <w:p w14:paraId="1B92AB4A" w14:textId="77777777" w:rsidR="002B3141" w:rsidRDefault="002B3141" w:rsidP="002B3141">
      <w:pPr>
        <w:spacing w:line="301" w:lineRule="atLeast"/>
        <w:rPr>
          <w:rFonts w:ascii="Arial" w:hAnsi="Arial" w:cs="Arial"/>
          <w:color w:val="000000"/>
          <w:sz w:val="22"/>
          <w:szCs w:val="22"/>
          <w:lang w:val="en"/>
        </w:rPr>
      </w:pPr>
    </w:p>
    <w:p w14:paraId="64C1EFA7" w14:textId="77777777" w:rsidR="002B3141" w:rsidRDefault="002B3141" w:rsidP="002B3141">
      <w:pPr>
        <w:spacing w:line="301" w:lineRule="atLeast"/>
        <w:rPr>
          <w:rFonts w:ascii="Arial" w:hAnsi="Arial" w:cs="Arial"/>
          <w:color w:val="000000"/>
          <w:sz w:val="22"/>
          <w:szCs w:val="22"/>
          <w:lang w:val="en"/>
        </w:rPr>
      </w:pPr>
      <w:r>
        <w:rPr>
          <w:rFonts w:ascii="Arial" w:hAnsi="Arial" w:cs="Arial"/>
          <w:color w:val="000000"/>
          <w:sz w:val="22"/>
          <w:szCs w:val="22"/>
          <w:lang w:val="en"/>
        </w:rPr>
        <w:t>All teachers at Theodore Judah have been provided resources to assist any child in need of any SEL supports. They have been instructed to:</w:t>
      </w:r>
    </w:p>
    <w:p w14:paraId="7F13B53A" w14:textId="77777777" w:rsidR="002B3141" w:rsidRDefault="002B3141" w:rsidP="002B3141">
      <w:pPr>
        <w:spacing w:line="301" w:lineRule="atLeast"/>
        <w:rPr>
          <w:rFonts w:ascii="Arial" w:hAnsi="Arial" w:cs="Arial"/>
          <w:color w:val="000000"/>
          <w:sz w:val="22"/>
          <w:szCs w:val="22"/>
          <w:lang w:val="en"/>
        </w:rPr>
      </w:pPr>
    </w:p>
    <w:p w14:paraId="321C70ED" w14:textId="77777777" w:rsidR="002B3141" w:rsidRDefault="002B3141" w:rsidP="002B3141">
      <w:pPr>
        <w:pStyle w:val="ListParagraph"/>
        <w:numPr>
          <w:ilvl w:val="0"/>
          <w:numId w:val="1"/>
        </w:numPr>
        <w:spacing w:line="301" w:lineRule="atLeast"/>
        <w:rPr>
          <w:rFonts w:ascii="Arial" w:hAnsi="Arial" w:cs="Arial"/>
          <w:color w:val="000000"/>
          <w:sz w:val="22"/>
          <w:szCs w:val="22"/>
        </w:rPr>
      </w:pPr>
      <w:r>
        <w:rPr>
          <w:rFonts w:ascii="Arial" w:hAnsi="Arial" w:cs="Arial"/>
          <w:color w:val="000000"/>
          <w:sz w:val="22"/>
          <w:szCs w:val="22"/>
        </w:rPr>
        <w:t>Pause to notice their own emotions about current events before having conversations</w:t>
      </w:r>
    </w:p>
    <w:p w14:paraId="0824FB82" w14:textId="77777777" w:rsidR="002B3141" w:rsidRDefault="002B3141" w:rsidP="002B3141">
      <w:pPr>
        <w:pStyle w:val="ListParagraph"/>
        <w:numPr>
          <w:ilvl w:val="0"/>
          <w:numId w:val="1"/>
        </w:numPr>
        <w:spacing w:line="301" w:lineRule="atLeast"/>
        <w:rPr>
          <w:rFonts w:ascii="Arial" w:hAnsi="Arial" w:cs="Arial"/>
          <w:color w:val="000000"/>
          <w:sz w:val="22"/>
          <w:szCs w:val="22"/>
        </w:rPr>
      </w:pPr>
      <w:r>
        <w:rPr>
          <w:rFonts w:ascii="Arial" w:hAnsi="Arial" w:cs="Arial"/>
          <w:color w:val="000000"/>
          <w:sz w:val="22"/>
          <w:szCs w:val="22"/>
        </w:rPr>
        <w:t>Create a safe learning environment while being available and compassionate</w:t>
      </w:r>
    </w:p>
    <w:p w14:paraId="0DD161AD" w14:textId="77777777" w:rsidR="002B3141" w:rsidRDefault="002B3141" w:rsidP="002B3141">
      <w:pPr>
        <w:pStyle w:val="ListParagraph"/>
        <w:numPr>
          <w:ilvl w:val="0"/>
          <w:numId w:val="1"/>
        </w:numPr>
        <w:spacing w:line="301" w:lineRule="atLeast"/>
        <w:rPr>
          <w:rFonts w:ascii="Arial" w:hAnsi="Arial" w:cs="Arial"/>
          <w:color w:val="000000"/>
          <w:sz w:val="22"/>
          <w:szCs w:val="22"/>
        </w:rPr>
      </w:pPr>
      <w:r>
        <w:rPr>
          <w:rFonts w:ascii="Arial" w:hAnsi="Arial" w:cs="Arial"/>
          <w:color w:val="000000"/>
          <w:sz w:val="22"/>
          <w:szCs w:val="22"/>
        </w:rPr>
        <w:t>Provide routine and structure</w:t>
      </w:r>
    </w:p>
    <w:p w14:paraId="349CED36" w14:textId="77777777" w:rsidR="002B3141" w:rsidRDefault="002B3141" w:rsidP="002B3141">
      <w:pPr>
        <w:pStyle w:val="ListParagraph"/>
        <w:numPr>
          <w:ilvl w:val="0"/>
          <w:numId w:val="1"/>
        </w:numPr>
        <w:spacing w:line="301" w:lineRule="atLeast"/>
        <w:rPr>
          <w:rFonts w:ascii="Arial" w:hAnsi="Arial" w:cs="Arial"/>
          <w:color w:val="000000"/>
          <w:sz w:val="22"/>
          <w:szCs w:val="22"/>
        </w:rPr>
      </w:pPr>
      <w:r>
        <w:rPr>
          <w:rFonts w:ascii="Arial" w:hAnsi="Arial" w:cs="Arial"/>
          <w:color w:val="000000"/>
          <w:sz w:val="22"/>
          <w:szCs w:val="22"/>
        </w:rPr>
        <w:t>Prioritize health and well-being</w:t>
      </w:r>
    </w:p>
    <w:p w14:paraId="0344EF69" w14:textId="77777777" w:rsidR="002B3141" w:rsidRDefault="002B3141" w:rsidP="002B3141">
      <w:pPr>
        <w:pStyle w:val="ListParagraph"/>
        <w:numPr>
          <w:ilvl w:val="0"/>
          <w:numId w:val="1"/>
        </w:numPr>
        <w:spacing w:line="301" w:lineRule="atLeast"/>
        <w:rPr>
          <w:rFonts w:ascii="Arial" w:hAnsi="Arial" w:cs="Arial"/>
          <w:color w:val="000000"/>
          <w:sz w:val="22"/>
          <w:szCs w:val="22"/>
        </w:rPr>
      </w:pPr>
      <w:r>
        <w:rPr>
          <w:rFonts w:ascii="Arial" w:hAnsi="Arial" w:cs="Arial"/>
          <w:color w:val="000000"/>
          <w:sz w:val="22"/>
          <w:szCs w:val="22"/>
        </w:rPr>
        <w:t>To Identify individuals who may need additional supports.</w:t>
      </w:r>
    </w:p>
    <w:p w14:paraId="06A14ADE" w14:textId="77777777" w:rsidR="002B3141" w:rsidRDefault="002B3141" w:rsidP="002B3141">
      <w:pPr>
        <w:spacing w:line="301" w:lineRule="atLeast"/>
        <w:rPr>
          <w:rFonts w:ascii="Arial" w:hAnsi="Arial" w:cs="Arial"/>
          <w:color w:val="000000"/>
          <w:sz w:val="22"/>
          <w:szCs w:val="22"/>
        </w:rPr>
      </w:pPr>
      <w:r>
        <w:rPr>
          <w:rFonts w:ascii="Arial" w:hAnsi="Arial" w:cs="Arial"/>
          <w:color w:val="000000"/>
          <w:sz w:val="22"/>
          <w:szCs w:val="22"/>
        </w:rPr>
        <w:t xml:space="preserve">Below are a few links with some resources for to look over and use at home if you feel they are of some value. </w:t>
      </w:r>
    </w:p>
    <w:p w14:paraId="74C1D135" w14:textId="77777777" w:rsidR="00003BB4" w:rsidRDefault="00003BB4" w:rsidP="002B3141">
      <w:pPr>
        <w:spacing w:line="301" w:lineRule="atLeast"/>
        <w:rPr>
          <w:rFonts w:ascii="Arial" w:hAnsi="Arial" w:cs="Arial"/>
          <w:color w:val="000000"/>
          <w:sz w:val="22"/>
          <w:szCs w:val="22"/>
        </w:rPr>
      </w:pPr>
    </w:p>
    <w:p w14:paraId="4A83D5AE" w14:textId="77777777" w:rsidR="00003BB4" w:rsidRDefault="00FF1D37" w:rsidP="002B3141">
      <w:pPr>
        <w:spacing w:line="301" w:lineRule="atLeast"/>
        <w:rPr>
          <w:rFonts w:ascii="Arial" w:hAnsi="Arial" w:cs="Arial"/>
          <w:color w:val="000000"/>
          <w:sz w:val="22"/>
          <w:szCs w:val="22"/>
        </w:rPr>
      </w:pPr>
      <w:hyperlink r:id="rId6" w:anchor=".X_dKw-mQGi5" w:history="1">
        <w:r w:rsidR="00CD0446" w:rsidRPr="00CD0446">
          <w:rPr>
            <w:rStyle w:val="Hyperlink"/>
            <w:rFonts w:ascii="Arial" w:hAnsi="Arial" w:cs="Arial"/>
            <w:sz w:val="22"/>
            <w:szCs w:val="22"/>
          </w:rPr>
          <w:t>How To Discuss Stressful Situations with Kids</w:t>
        </w:r>
      </w:hyperlink>
    </w:p>
    <w:p w14:paraId="3EA95372" w14:textId="77777777" w:rsidR="00CD0446" w:rsidRDefault="00CD0446" w:rsidP="002B3141">
      <w:pPr>
        <w:spacing w:line="301" w:lineRule="atLeast"/>
        <w:rPr>
          <w:rFonts w:ascii="Arial" w:hAnsi="Arial" w:cs="Arial"/>
          <w:color w:val="000000"/>
          <w:sz w:val="22"/>
          <w:szCs w:val="22"/>
        </w:rPr>
      </w:pPr>
    </w:p>
    <w:p w14:paraId="00F31116" w14:textId="77777777" w:rsidR="00CD0446" w:rsidRDefault="00FF1D37" w:rsidP="002B3141">
      <w:pPr>
        <w:spacing w:line="301" w:lineRule="atLeast"/>
        <w:rPr>
          <w:rFonts w:ascii="Arial" w:hAnsi="Arial" w:cs="Arial"/>
          <w:color w:val="000000"/>
          <w:sz w:val="22"/>
          <w:szCs w:val="22"/>
        </w:rPr>
      </w:pPr>
      <w:hyperlink r:id="rId7" w:history="1">
        <w:r w:rsidR="00CD0446" w:rsidRPr="00CD0446">
          <w:rPr>
            <w:rStyle w:val="Hyperlink"/>
            <w:rFonts w:ascii="Arial" w:hAnsi="Arial" w:cs="Arial"/>
            <w:sz w:val="22"/>
            <w:szCs w:val="22"/>
          </w:rPr>
          <w:t>Tips To Steer Kids Through Political Season</w:t>
        </w:r>
      </w:hyperlink>
    </w:p>
    <w:p w14:paraId="07E33636" w14:textId="77777777" w:rsidR="00CD0446" w:rsidRDefault="00CD0446" w:rsidP="002B3141">
      <w:pPr>
        <w:spacing w:line="301" w:lineRule="atLeast"/>
        <w:rPr>
          <w:rFonts w:ascii="Arial" w:hAnsi="Arial" w:cs="Arial"/>
          <w:color w:val="000000"/>
          <w:sz w:val="22"/>
          <w:szCs w:val="22"/>
        </w:rPr>
      </w:pPr>
    </w:p>
    <w:p w14:paraId="32A37875" w14:textId="77777777" w:rsidR="00CD0446" w:rsidRDefault="00FF1D37" w:rsidP="002B3141">
      <w:pPr>
        <w:spacing w:line="301" w:lineRule="atLeast"/>
        <w:rPr>
          <w:rFonts w:ascii="Arial" w:hAnsi="Arial" w:cs="Arial"/>
          <w:color w:val="000000"/>
          <w:sz w:val="22"/>
          <w:szCs w:val="22"/>
        </w:rPr>
      </w:pPr>
      <w:hyperlink r:id="rId8" w:history="1">
        <w:r w:rsidR="00CD0446" w:rsidRPr="00CD0446">
          <w:rPr>
            <w:rStyle w:val="Hyperlink"/>
            <w:rFonts w:ascii="Arial" w:hAnsi="Arial" w:cs="Arial"/>
            <w:sz w:val="22"/>
            <w:szCs w:val="22"/>
          </w:rPr>
          <w:t>How To Talk With Children About the News</w:t>
        </w:r>
      </w:hyperlink>
    </w:p>
    <w:p w14:paraId="4450E061" w14:textId="77777777" w:rsidR="002B3141" w:rsidRDefault="002B3141" w:rsidP="002B3141">
      <w:pPr>
        <w:spacing w:line="301" w:lineRule="atLeast"/>
        <w:rPr>
          <w:rFonts w:ascii="Arial" w:hAnsi="Arial" w:cs="Arial"/>
          <w:color w:val="000000"/>
          <w:sz w:val="22"/>
          <w:szCs w:val="22"/>
        </w:rPr>
      </w:pPr>
    </w:p>
    <w:p w14:paraId="6DBCD073" w14:textId="77777777" w:rsidR="00CD0446" w:rsidRDefault="002B3141" w:rsidP="002B3141">
      <w:pPr>
        <w:spacing w:line="301" w:lineRule="atLeast"/>
        <w:rPr>
          <w:rFonts w:ascii="Arial" w:hAnsi="Arial" w:cs="Arial"/>
          <w:color w:val="000000"/>
          <w:sz w:val="22"/>
          <w:szCs w:val="22"/>
        </w:rPr>
      </w:pPr>
      <w:r>
        <w:rPr>
          <w:rFonts w:ascii="Arial" w:hAnsi="Arial" w:cs="Arial"/>
          <w:color w:val="000000"/>
          <w:sz w:val="22"/>
          <w:szCs w:val="22"/>
        </w:rPr>
        <w:t xml:space="preserve">In closing, I thank you for your continued grace and support as we continue to navigate this storm. </w:t>
      </w:r>
      <w:r w:rsidR="00CD0446">
        <w:rPr>
          <w:rFonts w:ascii="Arial" w:hAnsi="Arial" w:cs="Arial"/>
          <w:color w:val="000000"/>
          <w:sz w:val="22"/>
          <w:szCs w:val="22"/>
        </w:rPr>
        <w:t>Be Well and Staff Safe.</w:t>
      </w:r>
    </w:p>
    <w:p w14:paraId="7F95C0D0" w14:textId="77777777" w:rsidR="00CD0446" w:rsidRDefault="00CD0446" w:rsidP="002B3141">
      <w:pPr>
        <w:spacing w:line="301" w:lineRule="atLeast"/>
        <w:rPr>
          <w:rFonts w:ascii="Arial" w:hAnsi="Arial" w:cs="Arial"/>
          <w:color w:val="000000"/>
          <w:sz w:val="22"/>
          <w:szCs w:val="22"/>
        </w:rPr>
      </w:pPr>
    </w:p>
    <w:p w14:paraId="2F12E147" w14:textId="77777777" w:rsidR="00CD0446" w:rsidRDefault="00CD0446" w:rsidP="002B3141">
      <w:pPr>
        <w:spacing w:line="301" w:lineRule="atLeast"/>
        <w:rPr>
          <w:rFonts w:ascii="Arial" w:hAnsi="Arial" w:cs="Arial"/>
          <w:color w:val="000000"/>
          <w:sz w:val="22"/>
          <w:szCs w:val="22"/>
        </w:rPr>
      </w:pPr>
      <w:r>
        <w:rPr>
          <w:rFonts w:ascii="Arial" w:hAnsi="Arial" w:cs="Arial"/>
          <w:color w:val="000000"/>
          <w:sz w:val="22"/>
          <w:szCs w:val="22"/>
        </w:rPr>
        <w:t>Respectfully,</w:t>
      </w:r>
    </w:p>
    <w:p w14:paraId="0259220F" w14:textId="77777777" w:rsidR="00433EA7" w:rsidRPr="00CD0446" w:rsidRDefault="00CD0446" w:rsidP="00CD0446">
      <w:pPr>
        <w:spacing w:line="301" w:lineRule="atLeast"/>
        <w:rPr>
          <w:rFonts w:ascii="Arial" w:hAnsi="Arial" w:cs="Arial"/>
          <w:color w:val="000000"/>
          <w:sz w:val="22"/>
          <w:szCs w:val="22"/>
        </w:rPr>
      </w:pPr>
      <w:r>
        <w:rPr>
          <w:rFonts w:ascii="Arial" w:hAnsi="Arial" w:cs="Arial"/>
          <w:color w:val="000000"/>
          <w:sz w:val="22"/>
          <w:szCs w:val="22"/>
        </w:rPr>
        <w:t>Troy Holding</w:t>
      </w:r>
    </w:p>
    <w:sectPr w:rsidR="00433EA7" w:rsidRPr="00CD0446" w:rsidSect="00E86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35FF2"/>
    <w:multiLevelType w:val="hybridMultilevel"/>
    <w:tmpl w:val="1292B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41"/>
    <w:rsid w:val="00003BB4"/>
    <w:rsid w:val="002B3141"/>
    <w:rsid w:val="00433EA7"/>
    <w:rsid w:val="00CD0446"/>
    <w:rsid w:val="00E8646C"/>
    <w:rsid w:val="00FF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6ED5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141"/>
    <w:pPr>
      <w:ind w:left="720"/>
      <w:contextualSpacing/>
    </w:pPr>
  </w:style>
  <w:style w:type="character" w:styleId="Hyperlink">
    <w:name w:val="Hyperlink"/>
    <w:basedOn w:val="DefaultParagraphFont"/>
    <w:uiPriority w:val="99"/>
    <w:unhideWhenUsed/>
    <w:rsid w:val="00CD04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058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dshealth.org/en/parents/news.html" TargetMode="External"/><Relationship Id="rId3" Type="http://schemas.openxmlformats.org/officeDocument/2006/relationships/settings" Target="settings.xml"/><Relationship Id="rId7" Type="http://schemas.openxmlformats.org/officeDocument/2006/relationships/hyperlink" Target="https://www.commonsensemedia.org/blog/easy-ways-to-steer-kids-through-the-political-seas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geniusofplay.org/genius/expert-advice/articles/how-to-discuss-stressful-situations-with-kids.aspx"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Kayla Weldon</cp:lastModifiedBy>
  <cp:revision>2</cp:revision>
  <dcterms:created xsi:type="dcterms:W3CDTF">2021-01-07T18:03:00Z</dcterms:created>
  <dcterms:modified xsi:type="dcterms:W3CDTF">2021-01-07T18:03:00Z</dcterms:modified>
</cp:coreProperties>
</file>